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1"/>
        <w:tblW w:w="0" w:type="auto"/>
        <w:tblLook w:val="04A0"/>
      </w:tblPr>
      <w:tblGrid>
        <w:gridCol w:w="918"/>
        <w:gridCol w:w="1620"/>
        <w:gridCol w:w="2520"/>
        <w:gridCol w:w="3722"/>
      </w:tblGrid>
      <w:tr w:rsidR="00815927" w:rsidTr="00321D4E">
        <w:trPr>
          <w:cnfStyle w:val="100000000000"/>
        </w:trPr>
        <w:tc>
          <w:tcPr>
            <w:cnfStyle w:val="001000000000"/>
            <w:tcW w:w="918" w:type="dxa"/>
          </w:tcPr>
          <w:p w:rsidR="00815927" w:rsidRDefault="00815927" w:rsidP="00815927">
            <w:r>
              <w:t>Version</w:t>
            </w:r>
            <w:r w:rsidR="0036278B">
              <w:br/>
              <w:t>(A</w:t>
            </w:r>
            <w:r w:rsidR="003B4FFB">
              <w:t>.b</w:t>
            </w:r>
            <w:r>
              <w:t>)</w:t>
            </w:r>
          </w:p>
        </w:tc>
        <w:tc>
          <w:tcPr>
            <w:tcW w:w="1620" w:type="dxa"/>
          </w:tcPr>
          <w:p w:rsidR="00815927" w:rsidRDefault="00815927">
            <w:pPr>
              <w:cnfStyle w:val="100000000000"/>
            </w:pPr>
            <w:r>
              <w:t>Date</w:t>
            </w:r>
            <w:r w:rsidR="0036278B">
              <w:br/>
            </w:r>
            <w:r>
              <w:t>(AAAA-MM-JJ)</w:t>
            </w:r>
          </w:p>
        </w:tc>
        <w:tc>
          <w:tcPr>
            <w:tcW w:w="2520" w:type="dxa"/>
          </w:tcPr>
          <w:p w:rsidR="00815927" w:rsidRDefault="00F02735">
            <w:pPr>
              <w:cnfStyle w:val="100000000000"/>
            </w:pPr>
            <w:r>
              <w:t>Description du p</w:t>
            </w:r>
            <w:r w:rsidR="00815927">
              <w:t>roblème</w:t>
            </w:r>
            <w:r>
              <w:t xml:space="preserve"> ou de la</w:t>
            </w:r>
            <w:r w:rsidR="005D676F">
              <w:t xml:space="preserve"> situation</w:t>
            </w:r>
            <w:r w:rsidR="005D676F">
              <w:br/>
              <w:t>(T : technique</w:t>
            </w:r>
            <w:r w:rsidR="005D676F">
              <w:br/>
              <w:t>P : Pédagogique)</w:t>
            </w:r>
          </w:p>
        </w:tc>
        <w:tc>
          <w:tcPr>
            <w:tcW w:w="3722" w:type="dxa"/>
          </w:tcPr>
          <w:p w:rsidR="00815927" w:rsidRDefault="00990A69" w:rsidP="00990A69">
            <w:pPr>
              <w:cnfStyle w:val="100000000000"/>
            </w:pPr>
            <w:r>
              <w:t xml:space="preserve">Améliorations / </w:t>
            </w:r>
            <w:r w:rsidR="00FF27A8">
              <w:t>n</w:t>
            </w:r>
            <w:r w:rsidR="00815927">
              <w:t>ouvelle fonctionnalité</w:t>
            </w:r>
            <w:r w:rsidR="00F02735">
              <w:t xml:space="preserve"> implantée</w:t>
            </w:r>
          </w:p>
        </w:tc>
      </w:tr>
      <w:tr w:rsidR="00815927" w:rsidTr="00321D4E">
        <w:trPr>
          <w:cnfStyle w:val="000000100000"/>
        </w:trPr>
        <w:tc>
          <w:tcPr>
            <w:cnfStyle w:val="001000000000"/>
            <w:tcW w:w="918" w:type="dxa"/>
          </w:tcPr>
          <w:p w:rsidR="00815927" w:rsidRDefault="003B4FFB">
            <w:r>
              <w:t>1.</w:t>
            </w:r>
            <w:r w:rsidR="00815927">
              <w:t>0</w:t>
            </w:r>
            <w:r w:rsidR="00FF27A8">
              <w:rPr>
                <w:rStyle w:val="Appelnotedebasdep"/>
              </w:rPr>
              <w:footnoteReference w:id="2"/>
            </w:r>
          </w:p>
        </w:tc>
        <w:tc>
          <w:tcPr>
            <w:tcW w:w="1620" w:type="dxa"/>
          </w:tcPr>
          <w:p w:rsidR="00815927" w:rsidRDefault="00815927">
            <w:pPr>
              <w:cnfStyle w:val="000000100000"/>
            </w:pPr>
            <w:r>
              <w:t>1980-01-01</w:t>
            </w:r>
          </w:p>
        </w:tc>
        <w:tc>
          <w:tcPr>
            <w:tcW w:w="2520" w:type="dxa"/>
          </w:tcPr>
          <w:p w:rsidR="00815927" w:rsidRDefault="00815927">
            <w:pPr>
              <w:cnfStyle w:val="000000100000"/>
            </w:pPr>
          </w:p>
        </w:tc>
        <w:tc>
          <w:tcPr>
            <w:tcW w:w="3722" w:type="dxa"/>
          </w:tcPr>
          <w:p w:rsidR="00815927" w:rsidRDefault="0036278B">
            <w:pPr>
              <w:cnfStyle w:val="000000100000"/>
            </w:pPr>
            <w:r>
              <w:t>Mise en service</w:t>
            </w:r>
          </w:p>
        </w:tc>
      </w:tr>
      <w:tr w:rsidR="00815927" w:rsidTr="00321D4E">
        <w:trPr>
          <w:cnfStyle w:val="000000010000"/>
        </w:trPr>
        <w:tc>
          <w:tcPr>
            <w:cnfStyle w:val="001000000000"/>
            <w:tcW w:w="918" w:type="dxa"/>
          </w:tcPr>
          <w:p w:rsidR="00815927" w:rsidRDefault="00815927"/>
        </w:tc>
        <w:tc>
          <w:tcPr>
            <w:tcW w:w="1620" w:type="dxa"/>
          </w:tcPr>
          <w:p w:rsidR="00815927" w:rsidRDefault="00815927">
            <w:pPr>
              <w:cnfStyle w:val="000000010000"/>
            </w:pPr>
          </w:p>
        </w:tc>
        <w:tc>
          <w:tcPr>
            <w:tcW w:w="2520" w:type="dxa"/>
          </w:tcPr>
          <w:p w:rsidR="00815927" w:rsidRDefault="00815927">
            <w:pPr>
              <w:cnfStyle w:val="000000010000"/>
            </w:pPr>
          </w:p>
        </w:tc>
        <w:tc>
          <w:tcPr>
            <w:tcW w:w="3722" w:type="dxa"/>
          </w:tcPr>
          <w:p w:rsidR="00815927" w:rsidRDefault="00815927">
            <w:pPr>
              <w:cnfStyle w:val="000000010000"/>
            </w:pPr>
          </w:p>
        </w:tc>
      </w:tr>
      <w:tr w:rsidR="00815927" w:rsidTr="00321D4E">
        <w:trPr>
          <w:cnfStyle w:val="000000100000"/>
        </w:trPr>
        <w:tc>
          <w:tcPr>
            <w:cnfStyle w:val="001000000000"/>
            <w:tcW w:w="918" w:type="dxa"/>
          </w:tcPr>
          <w:p w:rsidR="00815927" w:rsidRDefault="00815927"/>
        </w:tc>
        <w:tc>
          <w:tcPr>
            <w:tcW w:w="1620" w:type="dxa"/>
          </w:tcPr>
          <w:p w:rsidR="00815927" w:rsidRDefault="00815927">
            <w:pPr>
              <w:cnfStyle w:val="000000100000"/>
            </w:pPr>
          </w:p>
        </w:tc>
        <w:tc>
          <w:tcPr>
            <w:tcW w:w="2520" w:type="dxa"/>
          </w:tcPr>
          <w:p w:rsidR="00815927" w:rsidRDefault="00815927">
            <w:pPr>
              <w:cnfStyle w:val="000000100000"/>
            </w:pPr>
          </w:p>
        </w:tc>
        <w:tc>
          <w:tcPr>
            <w:tcW w:w="3722" w:type="dxa"/>
          </w:tcPr>
          <w:p w:rsidR="00815927" w:rsidRDefault="00815927">
            <w:pPr>
              <w:cnfStyle w:val="000000100000"/>
            </w:pPr>
          </w:p>
        </w:tc>
      </w:tr>
    </w:tbl>
    <w:p w:rsidR="00196E6E" w:rsidRDefault="00196E6E"/>
    <w:sectPr w:rsidR="00196E6E" w:rsidSect="00196E6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80" w:rsidRDefault="00E37C80" w:rsidP="00990A69">
      <w:pPr>
        <w:spacing w:before="0"/>
      </w:pPr>
      <w:r>
        <w:separator/>
      </w:r>
    </w:p>
  </w:endnote>
  <w:endnote w:type="continuationSeparator" w:id="1">
    <w:p w:rsidR="00E37C80" w:rsidRDefault="00E37C80" w:rsidP="00990A6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69" w:rsidRPr="00BA6580" w:rsidRDefault="00BA6580" w:rsidP="00BA6580">
    <w:pPr>
      <w:pStyle w:val="Pieddepage"/>
      <w:tabs>
        <w:tab w:val="clear" w:pos="4320"/>
        <w:tab w:val="clear" w:pos="8640"/>
        <w:tab w:val="right" w:pos="17280"/>
      </w:tabs>
      <w:rPr>
        <w:sz w:val="18"/>
        <w:szCs w:val="18"/>
      </w:rPr>
    </w:pPr>
    <w:r>
      <w:rPr>
        <w:sz w:val="18"/>
        <w:szCs w:val="18"/>
      </w:rPr>
      <w:t>Bureau des environnements numériques d’apprentissage (BENA</w:t>
    </w:r>
    <w:r w:rsidR="005D676F">
      <w:rPr>
        <w:sz w:val="18"/>
        <w:szCs w:val="18"/>
      </w:rPr>
      <w:t>) Université de Montréal – Gaba</w:t>
    </w:r>
    <w:r w:rsidRPr="00EF34B4">
      <w:rPr>
        <w:sz w:val="18"/>
        <w:szCs w:val="18"/>
      </w:rPr>
      <w:t xml:space="preserve">rit version </w:t>
    </w:r>
    <w:r w:rsidR="004176AF" w:rsidRPr="00EF34B4">
      <w:rPr>
        <w:sz w:val="18"/>
        <w:szCs w:val="18"/>
      </w:rPr>
      <w:fldChar w:fldCharType="begin"/>
    </w:r>
    <w:r w:rsidRPr="00EF34B4">
      <w:rPr>
        <w:sz w:val="18"/>
        <w:szCs w:val="18"/>
      </w:rPr>
      <w:instrText xml:space="preserve"> COMMENTS   \* MERGEFORMAT </w:instrText>
    </w:r>
    <w:r w:rsidR="004176AF" w:rsidRPr="00EF34B4">
      <w:rPr>
        <w:sz w:val="18"/>
        <w:szCs w:val="18"/>
      </w:rPr>
      <w:fldChar w:fldCharType="end"/>
    </w:r>
    <w:r w:rsidR="004176AF" w:rsidRPr="00EF34B4">
      <w:rPr>
        <w:sz w:val="18"/>
        <w:szCs w:val="18"/>
      </w:rPr>
      <w:fldChar w:fldCharType="begin"/>
    </w:r>
    <w:r w:rsidRPr="00EF34B4">
      <w:rPr>
        <w:sz w:val="18"/>
        <w:szCs w:val="18"/>
      </w:rPr>
      <w:instrText xml:space="preserve"> COMMENTS   \* MERGEFORMAT </w:instrText>
    </w:r>
    <w:r w:rsidR="004176AF" w:rsidRPr="00EF34B4">
      <w:rPr>
        <w:sz w:val="18"/>
        <w:szCs w:val="18"/>
      </w:rPr>
      <w:fldChar w:fldCharType="end"/>
    </w:r>
    <w:fldSimple w:instr=" KEYWORDS   \* MERGEFORMAT ">
      <w:r w:rsidR="00D80076" w:rsidRPr="00D80076">
        <w:rPr>
          <w:sz w:val="18"/>
          <w:szCs w:val="18"/>
        </w:rPr>
        <w:t>1.0</w:t>
      </w:r>
    </w:fldSimple>
    <w:r w:rsidRPr="00EF34B4">
      <w:rPr>
        <w:sz w:val="18"/>
        <w:szCs w:val="18"/>
      </w:rPr>
      <w:tab/>
    </w:r>
    <w:r w:rsidR="004176AF" w:rsidRPr="00EF34B4">
      <w:rPr>
        <w:rStyle w:val="Numrodepage"/>
        <w:rFonts w:eastAsiaTheme="majorEastAsia"/>
        <w:sz w:val="18"/>
        <w:szCs w:val="18"/>
      </w:rPr>
      <w:fldChar w:fldCharType="begin"/>
    </w:r>
    <w:r w:rsidRPr="00EF34B4">
      <w:rPr>
        <w:rStyle w:val="Numrodepage"/>
        <w:rFonts w:eastAsiaTheme="majorEastAsia"/>
        <w:sz w:val="18"/>
        <w:szCs w:val="18"/>
      </w:rPr>
      <w:instrText xml:space="preserve"> PAGE </w:instrText>
    </w:r>
    <w:r w:rsidR="004176AF" w:rsidRPr="00EF34B4">
      <w:rPr>
        <w:rStyle w:val="Numrodepage"/>
        <w:rFonts w:eastAsiaTheme="majorEastAsia"/>
        <w:sz w:val="18"/>
        <w:szCs w:val="18"/>
      </w:rPr>
      <w:fldChar w:fldCharType="separate"/>
    </w:r>
    <w:r w:rsidR="00321D4E">
      <w:rPr>
        <w:rStyle w:val="Numrodepage"/>
        <w:rFonts w:eastAsiaTheme="majorEastAsia"/>
        <w:noProof/>
        <w:sz w:val="18"/>
        <w:szCs w:val="18"/>
      </w:rPr>
      <w:t>1</w:t>
    </w:r>
    <w:r w:rsidR="004176AF" w:rsidRPr="00EF34B4">
      <w:rPr>
        <w:rStyle w:val="Numrodepage"/>
        <w:rFonts w:eastAsiaTheme="majorEastAsia"/>
        <w:sz w:val="18"/>
        <w:szCs w:val="18"/>
      </w:rPr>
      <w:fldChar w:fldCharType="end"/>
    </w:r>
    <w:r w:rsidRPr="00EF34B4">
      <w:rPr>
        <w:rStyle w:val="Numrodepage"/>
        <w:rFonts w:eastAsiaTheme="majorEastAsia"/>
        <w:sz w:val="18"/>
        <w:szCs w:val="18"/>
      </w:rPr>
      <w:t xml:space="preserve">  |  </w:t>
    </w:r>
    <w:r w:rsidR="004176AF" w:rsidRPr="00EF34B4">
      <w:rPr>
        <w:rStyle w:val="Numrodepage"/>
        <w:rFonts w:eastAsiaTheme="majorEastAsia"/>
        <w:sz w:val="18"/>
        <w:szCs w:val="18"/>
      </w:rPr>
      <w:fldChar w:fldCharType="begin"/>
    </w:r>
    <w:r w:rsidRPr="00EF34B4">
      <w:rPr>
        <w:rStyle w:val="Numrodepage"/>
        <w:rFonts w:eastAsiaTheme="majorEastAsia"/>
        <w:sz w:val="18"/>
        <w:szCs w:val="18"/>
      </w:rPr>
      <w:instrText xml:space="preserve"> NUMPAGES </w:instrText>
    </w:r>
    <w:r w:rsidR="004176AF" w:rsidRPr="00EF34B4">
      <w:rPr>
        <w:rStyle w:val="Numrodepage"/>
        <w:rFonts w:eastAsiaTheme="majorEastAsia"/>
        <w:sz w:val="18"/>
        <w:szCs w:val="18"/>
      </w:rPr>
      <w:fldChar w:fldCharType="separate"/>
    </w:r>
    <w:r w:rsidR="00321D4E">
      <w:rPr>
        <w:rStyle w:val="Numrodepage"/>
        <w:rFonts w:eastAsiaTheme="majorEastAsia"/>
        <w:noProof/>
        <w:sz w:val="18"/>
        <w:szCs w:val="18"/>
      </w:rPr>
      <w:t>1</w:t>
    </w:r>
    <w:r w:rsidR="004176AF" w:rsidRPr="00EF34B4">
      <w:rPr>
        <w:rStyle w:val="Numrodepage"/>
        <w:rFonts w:eastAsiaTheme="majorEastAsia"/>
        <w:sz w:val="18"/>
        <w:szCs w:val="18"/>
      </w:rPr>
      <w:fldChar w:fldCharType="end"/>
    </w:r>
    <w:r w:rsidRPr="00EF34B4">
      <w:rPr>
        <w:rStyle w:val="Numrodepage"/>
        <w:rFonts w:eastAsiaTheme="majorEastAsia"/>
        <w:sz w:val="18"/>
        <w:szCs w:val="18"/>
      </w:rPr>
      <w:br/>
    </w:r>
    <w:r>
      <w:rPr>
        <w:rStyle w:val="Numrodepage"/>
        <w:rFonts w:eastAsiaTheme="majorEastAsia"/>
        <w:sz w:val="18"/>
        <w:szCs w:val="18"/>
      </w:rPr>
      <w:t xml:space="preserve">Document révisé </w:t>
    </w:r>
    <w:fldSimple w:instr=" REVNUM   \* MERGEFORMAT ">
      <w:r w:rsidR="00D80076" w:rsidRPr="00D80076">
        <w:rPr>
          <w:rStyle w:val="Numrodepage"/>
          <w:rFonts w:eastAsiaTheme="majorEastAsia"/>
          <w:noProof/>
          <w:sz w:val="18"/>
          <w:szCs w:val="18"/>
        </w:rPr>
        <w:t>9</w:t>
      </w:r>
    </w:fldSimple>
    <w:r>
      <w:rPr>
        <w:rStyle w:val="Numrodepage"/>
        <w:rFonts w:eastAsiaTheme="majorEastAsia"/>
        <w:sz w:val="18"/>
        <w:szCs w:val="18"/>
      </w:rPr>
      <w:t>, i</w:t>
    </w:r>
    <w:r>
      <w:rPr>
        <w:sz w:val="18"/>
        <w:szCs w:val="18"/>
      </w:rPr>
      <w:t xml:space="preserve">mprimé le </w:t>
    </w:r>
    <w:r w:rsidR="004176AF"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"yyyy-MM-dd" </w:instrText>
    </w:r>
    <w:r w:rsidR="004176AF">
      <w:rPr>
        <w:sz w:val="18"/>
        <w:szCs w:val="18"/>
      </w:rPr>
      <w:fldChar w:fldCharType="separate"/>
    </w:r>
    <w:r w:rsidR="00BF37EE">
      <w:rPr>
        <w:noProof/>
        <w:sz w:val="18"/>
        <w:szCs w:val="18"/>
      </w:rPr>
      <w:t>2009-04-03</w:t>
    </w:r>
    <w:r w:rsidR="004176A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80" w:rsidRDefault="00E37C80" w:rsidP="00990A69">
      <w:pPr>
        <w:spacing w:before="0"/>
      </w:pPr>
      <w:r>
        <w:separator/>
      </w:r>
    </w:p>
  </w:footnote>
  <w:footnote w:type="continuationSeparator" w:id="1">
    <w:p w:rsidR="00E37C80" w:rsidRDefault="00E37C80" w:rsidP="00990A69">
      <w:pPr>
        <w:spacing w:before="0"/>
      </w:pPr>
      <w:r>
        <w:continuationSeparator/>
      </w:r>
    </w:p>
  </w:footnote>
  <w:footnote w:id="2">
    <w:p w:rsidR="00FF27A8" w:rsidRDefault="00FF27A8">
      <w:pPr>
        <w:pStyle w:val="Notedebasdepage"/>
      </w:pPr>
      <w:r>
        <w:rPr>
          <w:rStyle w:val="Appelnotedebasdep"/>
        </w:rPr>
        <w:footnoteRef/>
      </w:r>
      <w:r>
        <w:t xml:space="preserve"> Comment dé</w:t>
      </w:r>
      <w:r w:rsidR="008469AA">
        <w:t xml:space="preserve">finir un numéro de version de type </w:t>
      </w:r>
      <w:r w:rsidR="00154EC2">
        <w:t>A.b</w:t>
      </w:r>
      <w:r>
        <w:t> </w:t>
      </w:r>
      <w:r w:rsidR="008469AA">
        <w:t>?</w:t>
      </w:r>
    </w:p>
    <w:p w:rsidR="00FF27A8" w:rsidRDefault="00FF27A8">
      <w:pPr>
        <w:pStyle w:val="Notedebasdepage"/>
      </w:pPr>
      <w:r>
        <w:t>A passe de A à A+1 si </w:t>
      </w:r>
      <w:r w:rsidR="00484E74">
        <w:t xml:space="preserve">au moins une ou plusieurs de ces conditions </w:t>
      </w:r>
      <w:r w:rsidR="00BF37EE">
        <w:t xml:space="preserve">de cet ordre </w:t>
      </w:r>
      <w:r w:rsidR="00484E74">
        <w:t xml:space="preserve">sont rencontrées </w:t>
      </w:r>
      <w:r>
        <w:t>(modifications majeures):</w:t>
      </w:r>
    </w:p>
    <w:p w:rsidR="00FF27A8" w:rsidRDefault="00FF27A8" w:rsidP="00FF27A8">
      <w:pPr>
        <w:pStyle w:val="Notedebasdepage"/>
        <w:numPr>
          <w:ilvl w:val="0"/>
          <w:numId w:val="1"/>
        </w:numPr>
      </w:pPr>
      <w:r>
        <w:t>des fonctionnalités (par exemples des exercices, des évaluations, des documents) sont ajoutées ou supprimées</w:t>
      </w:r>
      <w:r w:rsidR="00484E74">
        <w:t>;</w:t>
      </w:r>
    </w:p>
    <w:p w:rsidR="00FF27A8" w:rsidRDefault="00FF27A8" w:rsidP="00FF27A8">
      <w:pPr>
        <w:pStyle w:val="Notedebasdepage"/>
        <w:numPr>
          <w:ilvl w:val="0"/>
          <w:numId w:val="1"/>
        </w:numPr>
      </w:pPr>
      <w:r>
        <w:t>les cibles d’apprentissages sont modifiées</w:t>
      </w:r>
      <w:r w:rsidR="00484E74">
        <w:t>;</w:t>
      </w:r>
    </w:p>
    <w:p w:rsidR="00FF27A8" w:rsidRDefault="00FF27A8" w:rsidP="00FF27A8">
      <w:pPr>
        <w:pStyle w:val="Notedebasdepage"/>
        <w:numPr>
          <w:ilvl w:val="0"/>
          <w:numId w:val="1"/>
        </w:numPr>
      </w:pPr>
      <w:r>
        <w:t>la présentation est complètement revue.</w:t>
      </w:r>
    </w:p>
    <w:p w:rsidR="00FF27A8" w:rsidRDefault="00FF27A8">
      <w:pPr>
        <w:pStyle w:val="Notedebasdepage"/>
      </w:pPr>
      <w:r>
        <w:t>B passe de b à b+1 si </w:t>
      </w:r>
      <w:r w:rsidR="00484E74">
        <w:t xml:space="preserve">au moins une ou plusieurs de ces conditions </w:t>
      </w:r>
      <w:r w:rsidR="00BF37EE">
        <w:t xml:space="preserve">de cet ordre </w:t>
      </w:r>
      <w:r w:rsidR="00484E74">
        <w:t xml:space="preserve">sont rencontrées </w:t>
      </w:r>
      <w:r>
        <w:t>(modifications mineures):</w:t>
      </w:r>
    </w:p>
    <w:p w:rsidR="00FF27A8" w:rsidRDefault="00FF27A8" w:rsidP="00FF27A8">
      <w:pPr>
        <w:pStyle w:val="Notedebasdepage"/>
        <w:numPr>
          <w:ilvl w:val="0"/>
          <w:numId w:val="2"/>
        </w:numPr>
      </w:pPr>
      <w:r>
        <w:t>des explications sont améliorées</w:t>
      </w:r>
    </w:p>
    <w:p w:rsidR="00FF27A8" w:rsidRDefault="00FF27A8" w:rsidP="00FF27A8">
      <w:pPr>
        <w:pStyle w:val="Notedebasdepage"/>
        <w:numPr>
          <w:ilvl w:val="0"/>
          <w:numId w:val="2"/>
        </w:numPr>
      </w:pPr>
      <w:r>
        <w:t>réglage de bogue</w:t>
      </w:r>
    </w:p>
    <w:p w:rsidR="00FF27A8" w:rsidRDefault="00FF27A8" w:rsidP="00FF27A8">
      <w:pPr>
        <w:pStyle w:val="Notedebasdepage"/>
        <w:numPr>
          <w:ilvl w:val="0"/>
          <w:numId w:val="2"/>
        </w:numPr>
      </w:pPr>
      <w:r>
        <w:t>correction d’ordre orthographique, grammaticale ou syntaxique</w:t>
      </w:r>
    </w:p>
    <w:p w:rsidR="00FF27A8" w:rsidRDefault="00154EC2">
      <w:pPr>
        <w:pStyle w:val="Notedebasdepage"/>
      </w:pPr>
      <w:r>
        <w:t>Une révision majeure – qui peut inclure des éléments mineurs – initialise la valeur de b à 0 (zéro)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69" w:rsidRDefault="00990A69" w:rsidP="00990A69">
    <w:pPr>
      <w:pStyle w:val="En-tte"/>
      <w:rPr>
        <w:sz w:val="18"/>
        <w:szCs w:val="18"/>
      </w:rPr>
    </w:pPr>
    <w:r w:rsidRPr="00EB065F">
      <w:rPr>
        <w:sz w:val="18"/>
        <w:szCs w:val="18"/>
      </w:rPr>
      <w:t xml:space="preserve">Projet </w:t>
    </w:r>
    <w:fldSimple w:instr=" TITLE   \* MERGEFORMAT ">
      <w:r w:rsidR="00D80076" w:rsidRPr="00D80076">
        <w:rPr>
          <w:sz w:val="18"/>
          <w:szCs w:val="18"/>
        </w:rPr>
        <w:t>&lt;sigle de cours&gt; - &lt;titre de cours&gt;</w:t>
      </w:r>
    </w:fldSimple>
  </w:p>
  <w:p w:rsidR="00990A69" w:rsidRPr="00EF34B4" w:rsidRDefault="00990A69" w:rsidP="00990A69">
    <w:pPr>
      <w:pStyle w:val="En-tte"/>
      <w:rPr>
        <w:sz w:val="18"/>
        <w:szCs w:val="18"/>
      </w:rPr>
    </w:pPr>
    <w:r>
      <w:rPr>
        <w:sz w:val="18"/>
        <w:szCs w:val="18"/>
      </w:rPr>
      <w:t>ED900 – Révisions</w:t>
    </w:r>
  </w:p>
  <w:p w:rsidR="00990A69" w:rsidRDefault="00990A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96"/>
    <w:multiLevelType w:val="hybridMultilevel"/>
    <w:tmpl w:val="197C33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377E"/>
    <w:multiLevelType w:val="hybridMultilevel"/>
    <w:tmpl w:val="5A643C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927"/>
    <w:rsid w:val="00154EC2"/>
    <w:rsid w:val="00172D89"/>
    <w:rsid w:val="00196E6E"/>
    <w:rsid w:val="00285F59"/>
    <w:rsid w:val="00321D4E"/>
    <w:rsid w:val="0036278B"/>
    <w:rsid w:val="003B4FFB"/>
    <w:rsid w:val="004176AF"/>
    <w:rsid w:val="004728DF"/>
    <w:rsid w:val="00484E74"/>
    <w:rsid w:val="004E3E19"/>
    <w:rsid w:val="005D676F"/>
    <w:rsid w:val="00815927"/>
    <w:rsid w:val="0082154B"/>
    <w:rsid w:val="008469AA"/>
    <w:rsid w:val="00990A69"/>
    <w:rsid w:val="00997622"/>
    <w:rsid w:val="00AA19AE"/>
    <w:rsid w:val="00B6496A"/>
    <w:rsid w:val="00BA6580"/>
    <w:rsid w:val="00BF37EE"/>
    <w:rsid w:val="00D34B62"/>
    <w:rsid w:val="00D67896"/>
    <w:rsid w:val="00D80076"/>
    <w:rsid w:val="00D9480B"/>
    <w:rsid w:val="00E37C80"/>
    <w:rsid w:val="00E61077"/>
    <w:rsid w:val="00EE022D"/>
    <w:rsid w:val="00F02735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77"/>
    <w:pPr>
      <w:spacing w:before="60"/>
    </w:pPr>
    <w:rPr>
      <w:rFonts w:asciiTheme="minorHAnsi" w:hAnsiTheme="minorHAns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1077"/>
    <w:pPr>
      <w:keepNext/>
      <w:spacing w:before="400" w:after="400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E61077"/>
    <w:pPr>
      <w:keepNext/>
      <w:spacing w:before="300" w:after="300"/>
      <w:outlineLvl w:val="1"/>
    </w:pPr>
    <w:rPr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E61077"/>
    <w:pPr>
      <w:keepNext/>
      <w:spacing w:before="200" w:after="200"/>
      <w:outlineLvl w:val="2"/>
    </w:pPr>
    <w:rPr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077"/>
    <w:pPr>
      <w:keepNext/>
      <w:keepLines/>
      <w:spacing w:before="100" w:after="1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1077"/>
    <w:rPr>
      <w:rFonts w:asciiTheme="minorHAnsi" w:hAnsiTheme="minorHAnsi"/>
      <w:b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61077"/>
    <w:rPr>
      <w:rFonts w:asciiTheme="minorHAnsi" w:hAnsiTheme="minorHAnsi"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1077"/>
    <w:rPr>
      <w:rFonts w:asciiTheme="minorHAnsi" w:hAnsiTheme="minorHAnsi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077"/>
    <w:rPr>
      <w:rFonts w:asciiTheme="majorHAnsi" w:eastAsiaTheme="majorEastAsia" w:hAnsiTheme="majorHAnsi" w:cstheme="majorBidi"/>
      <w:bCs/>
      <w:iCs/>
      <w:sz w:val="22"/>
      <w:szCs w:val="24"/>
      <w:lang w:eastAsia="fr-FR"/>
    </w:rPr>
  </w:style>
  <w:style w:type="table" w:styleId="Grilledutableau">
    <w:name w:val="Table Grid"/>
    <w:basedOn w:val="TableauNormal"/>
    <w:uiPriority w:val="59"/>
    <w:rsid w:val="00815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3627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nhideWhenUsed/>
    <w:rsid w:val="00990A69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90A69"/>
    <w:rPr>
      <w:rFonts w:asciiTheme="minorHAnsi" w:hAnsiTheme="minorHAnsi"/>
      <w:sz w:val="22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90A69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0A69"/>
    <w:rPr>
      <w:rFonts w:asciiTheme="minorHAnsi" w:hAnsiTheme="minorHAnsi"/>
      <w:sz w:val="22"/>
      <w:szCs w:val="24"/>
      <w:lang w:eastAsia="fr-FR"/>
    </w:rPr>
  </w:style>
  <w:style w:type="character" w:styleId="Numrodepage">
    <w:name w:val="page number"/>
    <w:basedOn w:val="Policepardfaut"/>
    <w:rsid w:val="00BA6580"/>
  </w:style>
  <w:style w:type="paragraph" w:styleId="Textedebulles">
    <w:name w:val="Balloon Text"/>
    <w:basedOn w:val="Normal"/>
    <w:link w:val="TextedebullesCar"/>
    <w:uiPriority w:val="99"/>
    <w:semiHidden/>
    <w:unhideWhenUsed/>
    <w:rsid w:val="00BA65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580"/>
    <w:rPr>
      <w:rFonts w:ascii="Tahom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27A8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27A8"/>
    <w:rPr>
      <w:rFonts w:asciiTheme="minorHAnsi" w:hAnsi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F27A8"/>
    <w:rPr>
      <w:vertAlign w:val="superscript"/>
    </w:rPr>
  </w:style>
  <w:style w:type="table" w:styleId="Grilleclaire-Accent1">
    <w:name w:val="Light Grid Accent 1"/>
    <w:basedOn w:val="TableauNormal"/>
    <w:uiPriority w:val="62"/>
    <w:rsid w:val="00321D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&lt;sigle de cours&gt; - &lt;titre de cours&gt;</vt:lpstr>
    </vt:vector>
  </TitlesOfParts>
  <Company>Universite de Montreal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&lt;sigle de cours&gt; - &lt;titre de cours&gt;</dc:title>
  <dc:subject>Élément de documentation</dc:subject>
  <dc:creator>André Laflamme</dc:creator>
  <cp:keywords>1.0</cp:keywords>
  <dc:description/>
  <cp:lastModifiedBy>André Laflamme</cp:lastModifiedBy>
  <cp:revision>13</cp:revision>
  <cp:lastPrinted>2008-03-20T15:23:00Z</cp:lastPrinted>
  <dcterms:created xsi:type="dcterms:W3CDTF">2008-02-07T20:43:00Z</dcterms:created>
  <dcterms:modified xsi:type="dcterms:W3CDTF">2009-04-03T20:53:00Z</dcterms:modified>
</cp:coreProperties>
</file>